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25" w:rsidRPr="00D71C8F" w:rsidRDefault="002A1025"/>
    <w:p w:rsidR="002A1025" w:rsidRPr="00D71C8F" w:rsidRDefault="002A1025"/>
    <w:p w:rsidR="00D71C8F" w:rsidRPr="00D71C8F" w:rsidRDefault="00D71C8F" w:rsidP="00D71C8F">
      <w:pPr>
        <w:spacing w:after="0"/>
        <w:jc w:val="center"/>
        <w:rPr>
          <w:rFonts w:cs="Arial"/>
          <w:b/>
          <w:iCs/>
          <w:color w:val="808080" w:themeColor="background1" w:themeShade="80"/>
          <w:sz w:val="40"/>
          <w:szCs w:val="40"/>
        </w:rPr>
      </w:pPr>
      <w:r w:rsidRPr="00D71C8F">
        <w:rPr>
          <w:rFonts w:cs="Arial"/>
          <w:b/>
          <w:iCs/>
          <w:color w:val="808080" w:themeColor="background1" w:themeShade="80"/>
          <w:sz w:val="40"/>
          <w:szCs w:val="40"/>
        </w:rPr>
        <w:t>Jeu sérieux </w:t>
      </w:r>
    </w:p>
    <w:p w:rsidR="00D71C8F" w:rsidRPr="00D71C8F" w:rsidRDefault="00D71C8F" w:rsidP="00D71C8F">
      <w:pPr>
        <w:spacing w:after="0"/>
        <w:jc w:val="center"/>
        <w:rPr>
          <w:rFonts w:cs="Arial"/>
          <w:b/>
          <w:iCs/>
          <w:color w:val="808080" w:themeColor="background1" w:themeShade="80"/>
          <w:sz w:val="40"/>
          <w:szCs w:val="40"/>
        </w:rPr>
      </w:pPr>
      <w:r w:rsidRPr="00D71C8F">
        <w:rPr>
          <w:rFonts w:cs="Arial"/>
          <w:b/>
          <w:iCs/>
          <w:color w:val="808080" w:themeColor="background1" w:themeShade="80"/>
          <w:sz w:val="40"/>
          <w:szCs w:val="40"/>
        </w:rPr>
        <w:t>« Construire et préserver</w:t>
      </w:r>
      <w:r w:rsidRPr="00D71C8F">
        <w:rPr>
          <w:rFonts w:cs="Arial"/>
          <w:b/>
          <w:iCs/>
          <w:color w:val="808080" w:themeColor="background1" w:themeShade="80"/>
          <w:sz w:val="28"/>
          <w:szCs w:val="28"/>
        </w:rPr>
        <w:t xml:space="preserve">- </w:t>
      </w:r>
      <w:r w:rsidRPr="00D71C8F">
        <w:rPr>
          <w:rFonts w:cs="Arial"/>
          <w:b/>
          <w:iCs/>
          <w:color w:val="808080" w:themeColor="background1" w:themeShade="80"/>
          <w:sz w:val="40"/>
          <w:szCs w:val="40"/>
        </w:rPr>
        <w:t>Le franchissement de la Vienne »</w:t>
      </w:r>
    </w:p>
    <w:p w:rsidR="00D71C8F" w:rsidRPr="00D71C8F" w:rsidRDefault="00D71C8F" w:rsidP="00D71C8F">
      <w:pPr>
        <w:pStyle w:val="Default"/>
        <w:jc w:val="center"/>
        <w:rPr>
          <w:rFonts w:asciiTheme="minorHAnsi" w:hAnsiTheme="minorHAnsi" w:cs="Arial"/>
          <w:b/>
          <w:iCs/>
          <w:color w:val="808080" w:themeColor="background1" w:themeShade="80"/>
          <w:sz w:val="28"/>
          <w:szCs w:val="28"/>
        </w:rPr>
      </w:pPr>
      <w:r w:rsidRPr="00D71C8F">
        <w:rPr>
          <w:rFonts w:asciiTheme="minorHAnsi" w:hAnsiTheme="minorHAnsi" w:cs="Arial"/>
          <w:b/>
          <w:iCs/>
          <w:color w:val="808080" w:themeColor="background1" w:themeShade="80"/>
          <w:sz w:val="28"/>
          <w:szCs w:val="28"/>
        </w:rPr>
        <w:t xml:space="preserve">Le rôle de l’homme dans la répartition des êtres vivants </w:t>
      </w:r>
    </w:p>
    <w:p w:rsidR="00D10BE0" w:rsidRPr="00D71C8F" w:rsidRDefault="00D10BE0" w:rsidP="00D71C8F">
      <w:pPr>
        <w:spacing w:before="100" w:beforeAutospacing="1"/>
        <w:jc w:val="center"/>
        <w:rPr>
          <w:rFonts w:cs="Arial"/>
          <w:b/>
          <w:iCs/>
          <w:color w:val="808080" w:themeColor="background1" w:themeShade="80"/>
          <w:sz w:val="28"/>
          <w:szCs w:val="28"/>
        </w:rPr>
      </w:pPr>
      <w:r w:rsidRPr="00D71C8F">
        <w:rPr>
          <w:rFonts w:cs="Arial"/>
          <w:b/>
          <w:iCs/>
          <w:color w:val="808080" w:themeColor="background1" w:themeShade="80"/>
          <w:sz w:val="28"/>
          <w:szCs w:val="28"/>
        </w:rPr>
        <w:t>Comment prendre en compte les relations entre les êtres vivants de l'environnement lors de la construction d'un pont pour le TGV ?</w:t>
      </w:r>
    </w:p>
    <w:p w:rsidR="00D10BE0" w:rsidRPr="00D71C8F" w:rsidRDefault="00D10BE0" w:rsidP="00D10BE0">
      <w:pPr>
        <w:spacing w:before="100" w:beforeAutospacing="1"/>
        <w:rPr>
          <w:rFonts w:cs="Arial"/>
          <w:b/>
          <w:iCs/>
          <w:color w:val="4F81BD" w:themeColor="accent1"/>
          <w:sz w:val="24"/>
          <w:szCs w:val="24"/>
        </w:rPr>
      </w:pPr>
      <w:r w:rsidRPr="00D71C8F">
        <w:rPr>
          <w:rFonts w:cs="Arial"/>
          <w:b/>
          <w:iCs/>
          <w:noProof/>
          <w:color w:val="4F81BD" w:themeColor="accent1"/>
          <w:sz w:val="24"/>
          <w:szCs w:val="24"/>
        </w:rPr>
        <w:drawing>
          <wp:anchor distT="0" distB="0" distL="114300" distR="114300" simplePos="0" relativeHeight="252328960" behindDoc="1" locked="0" layoutInCell="1" allowOverlap="1" wp14:anchorId="2466296E" wp14:editId="7E5032EE">
            <wp:simplePos x="0" y="0"/>
            <wp:positionH relativeFrom="column">
              <wp:posOffset>4464685</wp:posOffset>
            </wp:positionH>
            <wp:positionV relativeFrom="paragraph">
              <wp:posOffset>96520</wp:posOffset>
            </wp:positionV>
            <wp:extent cx="2266950" cy="2073275"/>
            <wp:effectExtent l="38100" t="57150" r="114300" b="98425"/>
            <wp:wrapTight wrapText="bothSides">
              <wp:wrapPolygon edited="0">
                <wp:start x="-363" y="-595"/>
                <wp:lineTo x="-363" y="22228"/>
                <wp:lineTo x="-182" y="22625"/>
                <wp:lineTo x="22326" y="22625"/>
                <wp:lineTo x="22689" y="22030"/>
                <wp:lineTo x="22689" y="2977"/>
                <wp:lineTo x="22145" y="0"/>
                <wp:lineTo x="22145" y="-595"/>
                <wp:lineTo x="-363" y="-595"/>
              </wp:wrapPolygon>
            </wp:wrapTight>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001"/>
                    <a:stretch>
                      <a:fillRect/>
                    </a:stretch>
                  </pic:blipFill>
                  <pic:spPr bwMode="auto">
                    <a:xfrm>
                      <a:off x="0" y="0"/>
                      <a:ext cx="2266950" cy="2073275"/>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anchor>
        </w:drawing>
      </w:r>
      <w:r w:rsidRPr="00D71C8F">
        <w:rPr>
          <w:rFonts w:cs="Arial"/>
          <w:b/>
          <w:iCs/>
          <w:color w:val="4F81BD" w:themeColor="accent1"/>
          <w:sz w:val="24"/>
          <w:szCs w:val="24"/>
        </w:rPr>
        <w:t>Vivre une expérience avec un « jeu sérieux »</w:t>
      </w:r>
    </w:p>
    <w:p w:rsidR="00D10BE0" w:rsidRPr="00D71C8F" w:rsidRDefault="00D10BE0" w:rsidP="00D10BE0">
      <w:pPr>
        <w:jc w:val="both"/>
      </w:pPr>
      <w:r w:rsidRPr="00D71C8F">
        <w:t>Le héros principal est un jeune stagiaire chez COSEA, un groupement d’entreprises en charge de la construction de la Ligne Grande Vitesse du train qui relie Tours à Bordeaux. Le héros réalise des enquêtes sur les lieux de deux chantiers en particulier. Les écosystèmes de ces lieux sont riches et fragilisés par la pollution. Le but du héros est de comprendre leur fonctionnement pour trouver des solutions adaptées. Tout au long de l’enquête, des choix importants sont proposés qui font évoluer l’histoire. La découverte de nouveaux éléments fait intervenir des choix supplémentaires.</w:t>
      </w:r>
    </w:p>
    <w:p w:rsidR="00D10BE0" w:rsidRPr="00D71C8F" w:rsidRDefault="00D10BE0" w:rsidP="00D10BE0">
      <w:pPr>
        <w:spacing w:before="100" w:beforeAutospacing="1"/>
      </w:pPr>
      <w:r w:rsidRPr="00D71C8F">
        <w:t xml:space="preserve">« </w:t>
      </w:r>
      <w:r w:rsidRPr="00D71C8F">
        <w:rPr>
          <w:b/>
          <w:i/>
        </w:rPr>
        <w:t>Le franchissement de la Vienne</w:t>
      </w:r>
      <w:r w:rsidRPr="00D71C8F">
        <w:t xml:space="preserve"> » conduit le héros dans la zone de où la ligne LGV passe au dessus de la rivière de la Vienne. Ce site accueille un écosystème notable : les espèces rares qui s’y trouvent doivent être protégées des impacts des travaux.</w:t>
      </w:r>
    </w:p>
    <w:p w:rsidR="00D10BE0" w:rsidRPr="00D71C8F" w:rsidRDefault="00D10BE0" w:rsidP="00D10BE0">
      <w:pPr>
        <w:jc w:val="center"/>
      </w:pPr>
      <w:r w:rsidRPr="00D71C8F">
        <w:rPr>
          <w:noProof/>
        </w:rPr>
        <w:drawing>
          <wp:inline distT="0" distB="0" distL="0" distR="0" wp14:anchorId="3749F18A" wp14:editId="2AC41F50">
            <wp:extent cx="6409085" cy="2295193"/>
            <wp:effectExtent l="57150" t="57150" r="106045" b="1054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9506" cy="2295344"/>
                    </a:xfrm>
                    <a:prstGeom prst="rect">
                      <a:avLst/>
                    </a:prstGeom>
                    <a:noFill/>
                    <a:ln w="9525">
                      <a:noFill/>
                      <a:miter lim="800000"/>
                      <a:headEnd/>
                      <a:tailEnd/>
                    </a:ln>
                    <a:effectLst>
                      <a:outerShdw blurRad="50800" dist="38100" dir="2700000" algn="tl" rotWithShape="0">
                        <a:prstClr val="black">
                          <a:alpha val="40000"/>
                        </a:prstClr>
                      </a:outerShdw>
                    </a:effectLst>
                    <a:scene3d>
                      <a:camera prst="orthographicFront"/>
                      <a:lightRig rig="threePt" dir="t"/>
                    </a:scene3d>
                    <a:sp3d>
                      <a:bevelT/>
                    </a:sp3d>
                  </pic:spPr>
                </pic:pic>
              </a:graphicData>
            </a:graphic>
          </wp:inline>
        </w:drawing>
      </w:r>
    </w:p>
    <w:p w:rsidR="0092191D" w:rsidRPr="00D71C8F" w:rsidRDefault="0092191D" w:rsidP="00D71C8F">
      <w:pPr>
        <w:spacing w:after="0" w:line="240" w:lineRule="auto"/>
      </w:pPr>
    </w:p>
    <w:p w:rsidR="00CE4B53" w:rsidRDefault="00CE4B53" w:rsidP="00D71C8F">
      <w:pPr>
        <w:spacing w:after="0" w:line="240" w:lineRule="auto"/>
        <w:rPr>
          <w:rFonts w:cs="Arial"/>
          <w:b/>
          <w:iCs/>
          <w:color w:val="4F81BD" w:themeColor="accent1"/>
          <w:sz w:val="24"/>
          <w:szCs w:val="24"/>
        </w:rPr>
      </w:pPr>
      <w:r w:rsidRPr="00D71C8F">
        <w:rPr>
          <w:rFonts w:cs="Arial"/>
          <w:b/>
          <w:iCs/>
          <w:color w:val="4F81BD" w:themeColor="accent1"/>
          <w:sz w:val="24"/>
          <w:szCs w:val="24"/>
        </w:rPr>
        <w:t>Après avoir réalisé votre</w:t>
      </w:r>
      <w:r w:rsidR="00292F9E" w:rsidRPr="00D71C8F">
        <w:rPr>
          <w:rFonts w:cs="Arial"/>
          <w:b/>
          <w:iCs/>
          <w:color w:val="4F81BD" w:themeColor="accent1"/>
          <w:sz w:val="24"/>
          <w:szCs w:val="24"/>
        </w:rPr>
        <w:t xml:space="preserve"> partie</w:t>
      </w:r>
      <w:r w:rsidRPr="00D71C8F">
        <w:rPr>
          <w:rFonts w:cs="Arial"/>
          <w:b/>
          <w:iCs/>
          <w:color w:val="4F81BD" w:themeColor="accent1"/>
          <w:sz w:val="24"/>
          <w:szCs w:val="24"/>
        </w:rPr>
        <w:t xml:space="preserve"> : </w:t>
      </w:r>
      <w:bookmarkStart w:id="0" w:name="_GoBack"/>
      <w:bookmarkEnd w:id="0"/>
    </w:p>
    <w:p w:rsidR="00D71C8F" w:rsidRPr="00D71C8F" w:rsidRDefault="00D71C8F" w:rsidP="00D71C8F">
      <w:pPr>
        <w:spacing w:after="0" w:line="240" w:lineRule="auto"/>
        <w:rPr>
          <w:rFonts w:cs="Arial"/>
          <w:b/>
          <w:iCs/>
          <w:color w:val="4F81BD" w:themeColor="accent1"/>
          <w:sz w:val="24"/>
          <w:szCs w:val="24"/>
        </w:rPr>
      </w:pPr>
    </w:p>
    <w:p w:rsidR="0092191D" w:rsidRPr="00D71C8F" w:rsidRDefault="0092191D" w:rsidP="00CE4B53">
      <w:pPr>
        <w:pStyle w:val="Paragraphedeliste"/>
        <w:numPr>
          <w:ilvl w:val="0"/>
          <w:numId w:val="12"/>
        </w:numPr>
        <w:spacing w:after="0" w:line="240" w:lineRule="auto"/>
        <w:jc w:val="both"/>
      </w:pPr>
      <w:r w:rsidRPr="00D71C8F">
        <w:t xml:space="preserve"> Représente</w:t>
      </w:r>
      <w:r w:rsidR="00CE4B53" w:rsidRPr="00D71C8F">
        <w:t>z</w:t>
      </w:r>
      <w:r w:rsidRPr="00D71C8F">
        <w:t xml:space="preserve"> par un schéma les relations qui existent entre les 3 espèces étudiées dans le jeu, ainsi que les relations entre ces espèces et leur milieu de vie. </w:t>
      </w:r>
    </w:p>
    <w:p w:rsidR="00D71C8F" w:rsidRPr="00D71C8F" w:rsidRDefault="00D71C8F" w:rsidP="00D71C8F">
      <w:pPr>
        <w:pStyle w:val="Paragraphedeliste"/>
        <w:spacing w:after="0" w:line="240" w:lineRule="auto"/>
        <w:ind w:left="502"/>
      </w:pPr>
    </w:p>
    <w:p w:rsidR="0092191D" w:rsidRPr="00D71C8F" w:rsidRDefault="0092191D" w:rsidP="00CE4B53">
      <w:pPr>
        <w:pStyle w:val="Paragraphedeliste"/>
        <w:numPr>
          <w:ilvl w:val="0"/>
          <w:numId w:val="12"/>
        </w:numPr>
        <w:spacing w:after="0" w:line="240" w:lineRule="auto"/>
      </w:pPr>
      <w:r w:rsidRPr="00D71C8F">
        <w:t>Intégre</w:t>
      </w:r>
      <w:r w:rsidR="00CE4B53" w:rsidRPr="00D71C8F">
        <w:t>z</w:t>
      </w:r>
      <w:r w:rsidRPr="00D71C8F">
        <w:t xml:space="preserve"> au schéma précédent, les actions proposées dans le jeu pour préserver au mieux la biodiversité. </w:t>
      </w:r>
    </w:p>
    <w:sectPr w:rsidR="0092191D" w:rsidRPr="00D71C8F" w:rsidSect="003967AF">
      <w:headerReference w:type="default" r:id="rId10"/>
      <w:footerReference w:type="default" r:id="rId11"/>
      <w:pgSz w:w="11906" w:h="16838" w:code="9"/>
      <w:pgMar w:top="720" w:right="566"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48" w:rsidRDefault="005C4648" w:rsidP="00494F92">
      <w:pPr>
        <w:spacing w:after="0" w:line="240" w:lineRule="auto"/>
      </w:pPr>
      <w:r>
        <w:separator/>
      </w:r>
    </w:p>
  </w:endnote>
  <w:endnote w:type="continuationSeparator" w:id="0">
    <w:p w:rsidR="005C4648" w:rsidRDefault="005C4648" w:rsidP="0049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8"/>
      <w:gridCol w:w="3588"/>
    </w:tblGrid>
    <w:tr w:rsidR="00C93E3D" w:rsidTr="00C93E3D">
      <w:tc>
        <w:tcPr>
          <w:tcW w:w="3587" w:type="dxa"/>
        </w:tcPr>
        <w:p w:rsidR="00C93E3D" w:rsidRPr="00C93E3D" w:rsidRDefault="00C93E3D" w:rsidP="00C93E3D">
          <w:pPr>
            <w:pStyle w:val="Pieddepage"/>
            <w:jc w:val="center"/>
            <w:rPr>
              <w:i/>
              <w:sz w:val="16"/>
            </w:rPr>
          </w:pPr>
          <w:r w:rsidRPr="00C93E3D">
            <w:rPr>
              <w:i/>
              <w:sz w:val="16"/>
            </w:rPr>
            <w:t>Pack Ressources LGV</w:t>
          </w:r>
        </w:p>
      </w:tc>
      <w:tc>
        <w:tcPr>
          <w:tcW w:w="3588" w:type="dxa"/>
        </w:tcPr>
        <w:p w:rsidR="00C93E3D" w:rsidRPr="00C93E3D" w:rsidRDefault="00C93E3D" w:rsidP="00C93E3D">
          <w:pPr>
            <w:pStyle w:val="Pieddepage"/>
            <w:jc w:val="center"/>
            <w:rPr>
              <w:i/>
              <w:sz w:val="16"/>
            </w:rPr>
          </w:pPr>
          <w:r w:rsidRPr="00C93E3D">
            <w:rPr>
              <w:i/>
              <w:sz w:val="16"/>
            </w:rPr>
            <w:t>franchissement-vienne_fiche-eleve.docx</w:t>
          </w:r>
        </w:p>
      </w:tc>
      <w:tc>
        <w:tcPr>
          <w:tcW w:w="3588" w:type="dxa"/>
        </w:tcPr>
        <w:p w:rsidR="00C93E3D" w:rsidRPr="00C93E3D" w:rsidRDefault="00C93E3D" w:rsidP="00C93E3D">
          <w:pPr>
            <w:pStyle w:val="Pieddepage"/>
            <w:jc w:val="center"/>
            <w:rPr>
              <w:i/>
              <w:sz w:val="16"/>
            </w:rPr>
          </w:pPr>
          <w:r w:rsidRPr="00C93E3D">
            <w:rPr>
              <w:i/>
              <w:sz w:val="16"/>
            </w:rPr>
            <w:t>Le 01/05/</w:t>
          </w:r>
          <w:proofErr w:type="gramStart"/>
          <w:r w:rsidRPr="00C93E3D">
            <w:rPr>
              <w:i/>
              <w:sz w:val="16"/>
            </w:rPr>
            <w:t>2016  -</w:t>
          </w:r>
          <w:proofErr w:type="gramEnd"/>
          <w:r w:rsidRPr="00C93E3D">
            <w:rPr>
              <w:i/>
              <w:sz w:val="16"/>
            </w:rPr>
            <w:t xml:space="preserve">  Page </w:t>
          </w:r>
          <w:sdt>
            <w:sdtPr>
              <w:rPr>
                <w:i/>
                <w:sz w:val="20"/>
              </w:rPr>
              <w:id w:val="604681304"/>
              <w:docPartObj>
                <w:docPartGallery w:val="Page Numbers (Bottom of Page)"/>
                <w:docPartUnique/>
              </w:docPartObj>
            </w:sdtPr>
            <w:sdtContent>
              <w:r w:rsidRPr="00C93E3D">
                <w:rPr>
                  <w:i/>
                  <w:sz w:val="20"/>
                </w:rPr>
                <w:fldChar w:fldCharType="begin"/>
              </w:r>
              <w:r w:rsidRPr="00C93E3D">
                <w:rPr>
                  <w:i/>
                  <w:sz w:val="20"/>
                </w:rPr>
                <w:instrText xml:space="preserve"> PAGE   \* MERGEFORMAT </w:instrText>
              </w:r>
              <w:r w:rsidRPr="00C93E3D">
                <w:rPr>
                  <w:i/>
                  <w:sz w:val="20"/>
                </w:rPr>
                <w:fldChar w:fldCharType="separate"/>
              </w:r>
              <w:r>
                <w:rPr>
                  <w:i/>
                  <w:noProof/>
                  <w:sz w:val="20"/>
                </w:rPr>
                <w:t>1</w:t>
              </w:r>
              <w:r w:rsidRPr="00C93E3D">
                <w:rPr>
                  <w:i/>
                  <w:noProof/>
                  <w:sz w:val="20"/>
                </w:rPr>
                <w:fldChar w:fldCharType="end"/>
              </w:r>
            </w:sdtContent>
          </w:sdt>
          <w:r w:rsidRPr="00C93E3D">
            <w:rPr>
              <w:i/>
              <w:sz w:val="20"/>
            </w:rPr>
            <w:t xml:space="preserve"> / 1</w:t>
          </w:r>
        </w:p>
      </w:tc>
    </w:tr>
  </w:tbl>
  <w:p w:rsidR="00C93E3D" w:rsidRPr="00C93E3D" w:rsidRDefault="00C93E3D">
    <w:pPr>
      <w:pStyle w:val="Pieddepage"/>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48" w:rsidRDefault="005C4648" w:rsidP="00494F92">
      <w:pPr>
        <w:spacing w:after="0" w:line="240" w:lineRule="auto"/>
      </w:pPr>
      <w:r>
        <w:separator/>
      </w:r>
    </w:p>
  </w:footnote>
  <w:footnote w:type="continuationSeparator" w:id="0">
    <w:p w:rsidR="005C4648" w:rsidRDefault="005C4648" w:rsidP="00494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4B" w:rsidRDefault="002E134B" w:rsidP="006F2144">
    <w:pPr>
      <w:pStyle w:val="En-tte"/>
      <w:jc w:val="center"/>
    </w:pPr>
    <w:r w:rsidRPr="002A1025">
      <w:rPr>
        <w:noProof/>
      </w:rPr>
      <w:drawing>
        <wp:anchor distT="0" distB="0" distL="114300" distR="114300" simplePos="0" relativeHeight="251659264" behindDoc="0" locked="0" layoutInCell="1" allowOverlap="1">
          <wp:simplePos x="0" y="0"/>
          <wp:positionH relativeFrom="margin">
            <wp:posOffset>-333375</wp:posOffset>
          </wp:positionH>
          <wp:positionV relativeFrom="paragraph">
            <wp:posOffset>-344805</wp:posOffset>
          </wp:positionV>
          <wp:extent cx="7305675" cy="1123950"/>
          <wp:effectExtent l="19050" t="0" r="952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5675" cy="1123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2E51"/>
      </v:shape>
    </w:pict>
  </w:numPicBullet>
  <w:abstractNum w:abstractNumId="0" w15:restartNumberingAfterBreak="0">
    <w:nsid w:val="039D4D2D"/>
    <w:multiLevelType w:val="hybridMultilevel"/>
    <w:tmpl w:val="029C6F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6652D"/>
    <w:multiLevelType w:val="hybridMultilevel"/>
    <w:tmpl w:val="62F850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C379E"/>
    <w:multiLevelType w:val="hybridMultilevel"/>
    <w:tmpl w:val="096CF26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0A2D19F2"/>
    <w:multiLevelType w:val="hybridMultilevel"/>
    <w:tmpl w:val="F52ADB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054F5"/>
    <w:multiLevelType w:val="hybridMultilevel"/>
    <w:tmpl w:val="F8B492C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A3910"/>
    <w:multiLevelType w:val="hybridMultilevel"/>
    <w:tmpl w:val="B824DAEE"/>
    <w:lvl w:ilvl="0" w:tplc="669C0E96">
      <w:start w:val="1"/>
      <w:numFmt w:val="decimal"/>
      <w:lvlText w:val="%1."/>
      <w:lvlJc w:val="left"/>
      <w:pPr>
        <w:ind w:left="1146" w:hanging="360"/>
      </w:pPr>
      <w:rPr>
        <w:b/>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1FE842C7"/>
    <w:multiLevelType w:val="hybridMultilevel"/>
    <w:tmpl w:val="BF0E3786"/>
    <w:lvl w:ilvl="0" w:tplc="612AE94C">
      <w:start w:val="1"/>
      <w:numFmt w:val="decimal"/>
      <w:lvlText w:val="%1."/>
      <w:lvlJc w:val="left"/>
      <w:pPr>
        <w:ind w:left="720" w:hanging="360"/>
      </w:pPr>
      <w:rPr>
        <w:rFonts w:hint="default"/>
        <w:b/>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6C6DD6"/>
    <w:multiLevelType w:val="hybridMultilevel"/>
    <w:tmpl w:val="141E1B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FF4701"/>
    <w:multiLevelType w:val="hybridMultilevel"/>
    <w:tmpl w:val="7B34098C"/>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15:restartNumberingAfterBreak="0">
    <w:nsid w:val="2A1A69CD"/>
    <w:multiLevelType w:val="hybridMultilevel"/>
    <w:tmpl w:val="B0DC9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6F73C1"/>
    <w:multiLevelType w:val="multilevel"/>
    <w:tmpl w:val="F37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1B45E4"/>
    <w:multiLevelType w:val="multilevel"/>
    <w:tmpl w:val="E8E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D1A62"/>
    <w:multiLevelType w:val="hybridMultilevel"/>
    <w:tmpl w:val="B8DE8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CF119B"/>
    <w:multiLevelType w:val="multilevel"/>
    <w:tmpl w:val="4C96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9141D"/>
    <w:multiLevelType w:val="hybridMultilevel"/>
    <w:tmpl w:val="8C7E26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3F0BA6"/>
    <w:multiLevelType w:val="hybridMultilevel"/>
    <w:tmpl w:val="1F2059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560751"/>
    <w:multiLevelType w:val="hybridMultilevel"/>
    <w:tmpl w:val="BAAA7F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C4DD7"/>
    <w:multiLevelType w:val="hybridMultilevel"/>
    <w:tmpl w:val="D1B6AB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8605A3"/>
    <w:multiLevelType w:val="hybridMultilevel"/>
    <w:tmpl w:val="BF861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A84B2F"/>
    <w:multiLevelType w:val="hybridMultilevel"/>
    <w:tmpl w:val="D4020F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472DBC"/>
    <w:multiLevelType w:val="hybridMultilevel"/>
    <w:tmpl w:val="BB7C0A96"/>
    <w:lvl w:ilvl="0" w:tplc="22AC84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5"/>
  </w:num>
  <w:num w:numId="5">
    <w:abstractNumId w:val="19"/>
  </w:num>
  <w:num w:numId="6">
    <w:abstractNumId w:val="7"/>
  </w:num>
  <w:num w:numId="7">
    <w:abstractNumId w:val="9"/>
  </w:num>
  <w:num w:numId="8">
    <w:abstractNumId w:val="20"/>
  </w:num>
  <w:num w:numId="9">
    <w:abstractNumId w:val="1"/>
  </w:num>
  <w:num w:numId="10">
    <w:abstractNumId w:val="6"/>
  </w:num>
  <w:num w:numId="11">
    <w:abstractNumId w:val="16"/>
  </w:num>
  <w:num w:numId="12">
    <w:abstractNumId w:val="2"/>
  </w:num>
  <w:num w:numId="13">
    <w:abstractNumId w:val="14"/>
  </w:num>
  <w:num w:numId="14">
    <w:abstractNumId w:val="10"/>
  </w:num>
  <w:num w:numId="15">
    <w:abstractNumId w:val="13"/>
  </w:num>
  <w:num w:numId="16">
    <w:abstractNumId w:val="11"/>
  </w:num>
  <w:num w:numId="17">
    <w:abstractNumId w:val="15"/>
  </w:num>
  <w:num w:numId="18">
    <w:abstractNumId w:val="17"/>
  </w:num>
  <w:num w:numId="19">
    <w:abstractNumId w:val="1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47"/>
    <w:rsid w:val="000024ED"/>
    <w:rsid w:val="0000547C"/>
    <w:rsid w:val="000159AB"/>
    <w:rsid w:val="00023341"/>
    <w:rsid w:val="00033B73"/>
    <w:rsid w:val="000708D5"/>
    <w:rsid w:val="00072D30"/>
    <w:rsid w:val="0007478D"/>
    <w:rsid w:val="000754B4"/>
    <w:rsid w:val="00077714"/>
    <w:rsid w:val="00094912"/>
    <w:rsid w:val="00096608"/>
    <w:rsid w:val="000C6CAF"/>
    <w:rsid w:val="000C77BE"/>
    <w:rsid w:val="000E405D"/>
    <w:rsid w:val="00101CD8"/>
    <w:rsid w:val="00112FAF"/>
    <w:rsid w:val="00121996"/>
    <w:rsid w:val="001227E7"/>
    <w:rsid w:val="00131AF2"/>
    <w:rsid w:val="001336DA"/>
    <w:rsid w:val="00165BC8"/>
    <w:rsid w:val="001A0865"/>
    <w:rsid w:val="001B424A"/>
    <w:rsid w:val="001B64DA"/>
    <w:rsid w:val="001C132B"/>
    <w:rsid w:val="001D0B41"/>
    <w:rsid w:val="001D1F5F"/>
    <w:rsid w:val="001D73A7"/>
    <w:rsid w:val="001D76D6"/>
    <w:rsid w:val="001F3BFD"/>
    <w:rsid w:val="002026C3"/>
    <w:rsid w:val="002038A2"/>
    <w:rsid w:val="00206D63"/>
    <w:rsid w:val="00210E09"/>
    <w:rsid w:val="00231FE9"/>
    <w:rsid w:val="0023286F"/>
    <w:rsid w:val="00236CA8"/>
    <w:rsid w:val="00246200"/>
    <w:rsid w:val="0025403E"/>
    <w:rsid w:val="002541F9"/>
    <w:rsid w:val="00270DAE"/>
    <w:rsid w:val="00281229"/>
    <w:rsid w:val="00286D65"/>
    <w:rsid w:val="00292F9E"/>
    <w:rsid w:val="002A1025"/>
    <w:rsid w:val="002A14DF"/>
    <w:rsid w:val="002A7816"/>
    <w:rsid w:val="002B673C"/>
    <w:rsid w:val="002C65F9"/>
    <w:rsid w:val="002D316E"/>
    <w:rsid w:val="002D52E9"/>
    <w:rsid w:val="002E134B"/>
    <w:rsid w:val="002F0F78"/>
    <w:rsid w:val="002F5A24"/>
    <w:rsid w:val="00303B86"/>
    <w:rsid w:val="003227E2"/>
    <w:rsid w:val="003417A4"/>
    <w:rsid w:val="00360B6F"/>
    <w:rsid w:val="00362B9D"/>
    <w:rsid w:val="00365BE5"/>
    <w:rsid w:val="003927EC"/>
    <w:rsid w:val="00394043"/>
    <w:rsid w:val="003967AF"/>
    <w:rsid w:val="003A22B7"/>
    <w:rsid w:val="003A2707"/>
    <w:rsid w:val="003A7BD0"/>
    <w:rsid w:val="003B43A5"/>
    <w:rsid w:val="003D04A4"/>
    <w:rsid w:val="00401DB9"/>
    <w:rsid w:val="0042658A"/>
    <w:rsid w:val="00426B48"/>
    <w:rsid w:val="00434AC8"/>
    <w:rsid w:val="00451333"/>
    <w:rsid w:val="004552F7"/>
    <w:rsid w:val="0046436A"/>
    <w:rsid w:val="004755D3"/>
    <w:rsid w:val="00491D50"/>
    <w:rsid w:val="00494F92"/>
    <w:rsid w:val="004D1834"/>
    <w:rsid w:val="004D3392"/>
    <w:rsid w:val="004D46F8"/>
    <w:rsid w:val="004E4596"/>
    <w:rsid w:val="00525A19"/>
    <w:rsid w:val="00556CB0"/>
    <w:rsid w:val="005744A1"/>
    <w:rsid w:val="00584354"/>
    <w:rsid w:val="005A155D"/>
    <w:rsid w:val="005A70A5"/>
    <w:rsid w:val="005C107C"/>
    <w:rsid w:val="005C1CFA"/>
    <w:rsid w:val="005C2BDB"/>
    <w:rsid w:val="005C3620"/>
    <w:rsid w:val="005C4648"/>
    <w:rsid w:val="005E5E2D"/>
    <w:rsid w:val="005F7804"/>
    <w:rsid w:val="006039D6"/>
    <w:rsid w:val="00603AEE"/>
    <w:rsid w:val="006344E3"/>
    <w:rsid w:val="00635C9E"/>
    <w:rsid w:val="0066405D"/>
    <w:rsid w:val="006858FD"/>
    <w:rsid w:val="00691847"/>
    <w:rsid w:val="006B064B"/>
    <w:rsid w:val="006B5079"/>
    <w:rsid w:val="006C2D91"/>
    <w:rsid w:val="006C5246"/>
    <w:rsid w:val="006C7FE4"/>
    <w:rsid w:val="006D48DF"/>
    <w:rsid w:val="006D6A9A"/>
    <w:rsid w:val="006E3DC2"/>
    <w:rsid w:val="006F2144"/>
    <w:rsid w:val="007002C1"/>
    <w:rsid w:val="0070631B"/>
    <w:rsid w:val="00717A69"/>
    <w:rsid w:val="00717B78"/>
    <w:rsid w:val="00723939"/>
    <w:rsid w:val="007544B4"/>
    <w:rsid w:val="00765E06"/>
    <w:rsid w:val="00765F21"/>
    <w:rsid w:val="007732C3"/>
    <w:rsid w:val="00777338"/>
    <w:rsid w:val="007A4BCB"/>
    <w:rsid w:val="007D6588"/>
    <w:rsid w:val="007F6EC4"/>
    <w:rsid w:val="00807CF1"/>
    <w:rsid w:val="00825025"/>
    <w:rsid w:val="00851F89"/>
    <w:rsid w:val="008565C5"/>
    <w:rsid w:val="00862767"/>
    <w:rsid w:val="008721EB"/>
    <w:rsid w:val="00873481"/>
    <w:rsid w:val="008829A1"/>
    <w:rsid w:val="00885FBD"/>
    <w:rsid w:val="00897350"/>
    <w:rsid w:val="008A7E0F"/>
    <w:rsid w:val="008B42E7"/>
    <w:rsid w:val="008B4C93"/>
    <w:rsid w:val="008C3C6D"/>
    <w:rsid w:val="009008B4"/>
    <w:rsid w:val="009062D2"/>
    <w:rsid w:val="0092191D"/>
    <w:rsid w:val="009250A1"/>
    <w:rsid w:val="00930E47"/>
    <w:rsid w:val="00957F8D"/>
    <w:rsid w:val="00960701"/>
    <w:rsid w:val="00962F77"/>
    <w:rsid w:val="009701A5"/>
    <w:rsid w:val="009706C4"/>
    <w:rsid w:val="009807BF"/>
    <w:rsid w:val="00982DFE"/>
    <w:rsid w:val="009879D6"/>
    <w:rsid w:val="009A2B49"/>
    <w:rsid w:val="009B2C97"/>
    <w:rsid w:val="009C64C9"/>
    <w:rsid w:val="009E10C5"/>
    <w:rsid w:val="009F7E2F"/>
    <w:rsid w:val="00A15763"/>
    <w:rsid w:val="00A37730"/>
    <w:rsid w:val="00A377EE"/>
    <w:rsid w:val="00A469F7"/>
    <w:rsid w:val="00A603F1"/>
    <w:rsid w:val="00A751C3"/>
    <w:rsid w:val="00A85503"/>
    <w:rsid w:val="00A85BD7"/>
    <w:rsid w:val="00A95924"/>
    <w:rsid w:val="00AD26CC"/>
    <w:rsid w:val="00AF6C84"/>
    <w:rsid w:val="00B064F3"/>
    <w:rsid w:val="00B27841"/>
    <w:rsid w:val="00B33DCC"/>
    <w:rsid w:val="00B62895"/>
    <w:rsid w:val="00B63E88"/>
    <w:rsid w:val="00B71EE4"/>
    <w:rsid w:val="00B741E9"/>
    <w:rsid w:val="00BC521B"/>
    <w:rsid w:val="00BD0968"/>
    <w:rsid w:val="00BD32BA"/>
    <w:rsid w:val="00BD51D7"/>
    <w:rsid w:val="00BE46C1"/>
    <w:rsid w:val="00BE4E7E"/>
    <w:rsid w:val="00BF2003"/>
    <w:rsid w:val="00C02E59"/>
    <w:rsid w:val="00C3230F"/>
    <w:rsid w:val="00C432AC"/>
    <w:rsid w:val="00C9015E"/>
    <w:rsid w:val="00C93E3D"/>
    <w:rsid w:val="00C97F21"/>
    <w:rsid w:val="00CA4A38"/>
    <w:rsid w:val="00CC738E"/>
    <w:rsid w:val="00CE4B53"/>
    <w:rsid w:val="00CE4E8F"/>
    <w:rsid w:val="00CF1CA4"/>
    <w:rsid w:val="00CF6CCF"/>
    <w:rsid w:val="00D01C73"/>
    <w:rsid w:val="00D078AB"/>
    <w:rsid w:val="00D10690"/>
    <w:rsid w:val="00D10BE0"/>
    <w:rsid w:val="00D22F24"/>
    <w:rsid w:val="00D26232"/>
    <w:rsid w:val="00D52C1D"/>
    <w:rsid w:val="00D71C8F"/>
    <w:rsid w:val="00D723F2"/>
    <w:rsid w:val="00D73F73"/>
    <w:rsid w:val="00D7624F"/>
    <w:rsid w:val="00D77E59"/>
    <w:rsid w:val="00D80EB9"/>
    <w:rsid w:val="00D834FF"/>
    <w:rsid w:val="00D866E1"/>
    <w:rsid w:val="00D875EF"/>
    <w:rsid w:val="00DA66EB"/>
    <w:rsid w:val="00DC5C92"/>
    <w:rsid w:val="00DC6890"/>
    <w:rsid w:val="00DF0A52"/>
    <w:rsid w:val="00DF4CC0"/>
    <w:rsid w:val="00E01756"/>
    <w:rsid w:val="00E24C58"/>
    <w:rsid w:val="00E61CDC"/>
    <w:rsid w:val="00E705B2"/>
    <w:rsid w:val="00E73305"/>
    <w:rsid w:val="00E835D6"/>
    <w:rsid w:val="00E92175"/>
    <w:rsid w:val="00EC28C0"/>
    <w:rsid w:val="00EC2CB9"/>
    <w:rsid w:val="00ED7815"/>
    <w:rsid w:val="00EE6CC1"/>
    <w:rsid w:val="00EE72C4"/>
    <w:rsid w:val="00F14F43"/>
    <w:rsid w:val="00F21A13"/>
    <w:rsid w:val="00F22E52"/>
    <w:rsid w:val="00F50113"/>
    <w:rsid w:val="00F84A17"/>
    <w:rsid w:val="00F852CE"/>
    <w:rsid w:val="00F90660"/>
    <w:rsid w:val="00FA0F30"/>
    <w:rsid w:val="00FB0777"/>
    <w:rsid w:val="00FC087A"/>
    <w:rsid w:val="00FE0D69"/>
    <w:rsid w:val="00FF515F"/>
    <w:rsid w:val="00FF6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98D4"/>
  <w15:docId w15:val="{AFE24760-DE54-4E2C-B257-D450FA13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18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847"/>
    <w:rPr>
      <w:rFonts w:ascii="Tahoma" w:hAnsi="Tahoma" w:cs="Tahoma"/>
      <w:sz w:val="16"/>
      <w:szCs w:val="16"/>
    </w:rPr>
  </w:style>
  <w:style w:type="paragraph" w:styleId="En-tte">
    <w:name w:val="header"/>
    <w:basedOn w:val="Normal"/>
    <w:link w:val="En-tteCar"/>
    <w:uiPriority w:val="99"/>
    <w:unhideWhenUsed/>
    <w:rsid w:val="00494F92"/>
    <w:pPr>
      <w:tabs>
        <w:tab w:val="center" w:pos="4536"/>
        <w:tab w:val="right" w:pos="9072"/>
      </w:tabs>
      <w:spacing w:after="0" w:line="240" w:lineRule="auto"/>
    </w:pPr>
  </w:style>
  <w:style w:type="character" w:customStyle="1" w:styleId="En-tteCar">
    <w:name w:val="En-tête Car"/>
    <w:basedOn w:val="Policepardfaut"/>
    <w:link w:val="En-tte"/>
    <w:uiPriority w:val="99"/>
    <w:rsid w:val="00494F92"/>
  </w:style>
  <w:style w:type="paragraph" w:styleId="Pieddepage">
    <w:name w:val="footer"/>
    <w:basedOn w:val="Normal"/>
    <w:link w:val="PieddepageCar"/>
    <w:uiPriority w:val="99"/>
    <w:unhideWhenUsed/>
    <w:rsid w:val="00494F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4F92"/>
  </w:style>
  <w:style w:type="table" w:styleId="Grilledutableau">
    <w:name w:val="Table Grid"/>
    <w:basedOn w:val="TableauNormal"/>
    <w:uiPriority w:val="59"/>
    <w:rsid w:val="00A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26C3"/>
    <w:pPr>
      <w:ind w:left="720"/>
      <w:contextualSpacing/>
    </w:pPr>
  </w:style>
  <w:style w:type="character" w:styleId="Lienhypertexte">
    <w:name w:val="Hyperlink"/>
    <w:basedOn w:val="Policepardfaut"/>
    <w:uiPriority w:val="99"/>
    <w:unhideWhenUsed/>
    <w:rsid w:val="002B673C"/>
    <w:rPr>
      <w:color w:val="0000FF" w:themeColor="hyperlink"/>
      <w:u w:val="single"/>
    </w:rPr>
  </w:style>
  <w:style w:type="character" w:styleId="Lienhypertextesuivivisit">
    <w:name w:val="FollowedHyperlink"/>
    <w:basedOn w:val="Policepardfaut"/>
    <w:uiPriority w:val="99"/>
    <w:semiHidden/>
    <w:unhideWhenUsed/>
    <w:rsid w:val="002B673C"/>
    <w:rPr>
      <w:color w:val="800080" w:themeColor="followedHyperlink"/>
      <w:u w:val="single"/>
    </w:rPr>
  </w:style>
  <w:style w:type="character" w:styleId="Marquedecommentaire">
    <w:name w:val="annotation reference"/>
    <w:basedOn w:val="Policepardfaut"/>
    <w:uiPriority w:val="99"/>
    <w:semiHidden/>
    <w:unhideWhenUsed/>
    <w:rsid w:val="006D48DF"/>
    <w:rPr>
      <w:sz w:val="16"/>
      <w:szCs w:val="16"/>
    </w:rPr>
  </w:style>
  <w:style w:type="paragraph" w:styleId="Commentaire">
    <w:name w:val="annotation text"/>
    <w:basedOn w:val="Normal"/>
    <w:link w:val="CommentaireCar"/>
    <w:uiPriority w:val="99"/>
    <w:semiHidden/>
    <w:unhideWhenUsed/>
    <w:rsid w:val="006D48DF"/>
    <w:pPr>
      <w:spacing w:line="240" w:lineRule="auto"/>
    </w:pPr>
    <w:rPr>
      <w:sz w:val="20"/>
      <w:szCs w:val="20"/>
    </w:rPr>
  </w:style>
  <w:style w:type="character" w:customStyle="1" w:styleId="CommentaireCar">
    <w:name w:val="Commentaire Car"/>
    <w:basedOn w:val="Policepardfaut"/>
    <w:link w:val="Commentaire"/>
    <w:uiPriority w:val="99"/>
    <w:semiHidden/>
    <w:rsid w:val="006D48DF"/>
    <w:rPr>
      <w:sz w:val="20"/>
      <w:szCs w:val="20"/>
    </w:rPr>
  </w:style>
  <w:style w:type="paragraph" w:styleId="Objetducommentaire">
    <w:name w:val="annotation subject"/>
    <w:basedOn w:val="Commentaire"/>
    <w:next w:val="Commentaire"/>
    <w:link w:val="ObjetducommentaireCar"/>
    <w:uiPriority w:val="99"/>
    <w:semiHidden/>
    <w:unhideWhenUsed/>
    <w:rsid w:val="006D48DF"/>
    <w:rPr>
      <w:b/>
      <w:bCs/>
    </w:rPr>
  </w:style>
  <w:style w:type="character" w:customStyle="1" w:styleId="ObjetducommentaireCar">
    <w:name w:val="Objet du commentaire Car"/>
    <w:basedOn w:val="CommentaireCar"/>
    <w:link w:val="Objetducommentaire"/>
    <w:uiPriority w:val="99"/>
    <w:semiHidden/>
    <w:rsid w:val="006D48DF"/>
    <w:rPr>
      <w:b/>
      <w:bCs/>
      <w:sz w:val="20"/>
      <w:szCs w:val="20"/>
    </w:rPr>
  </w:style>
  <w:style w:type="paragraph" w:customStyle="1" w:styleId="Default">
    <w:name w:val="Default"/>
    <w:rsid w:val="005A7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064653-A7CA-4A81-A5B2-947CEECB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1234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Chapelain</dc:creator>
  <cp:lastModifiedBy>Noel RICHET</cp:lastModifiedBy>
  <cp:revision>4</cp:revision>
  <cp:lastPrinted>2015-07-10T08:19:00Z</cp:lastPrinted>
  <dcterms:created xsi:type="dcterms:W3CDTF">2016-05-01T14:22:00Z</dcterms:created>
  <dcterms:modified xsi:type="dcterms:W3CDTF">2016-05-01T14:26:00Z</dcterms:modified>
</cp:coreProperties>
</file>